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1FC6DB79" w:rsidP="7956E4CB" w:rsidRDefault="1FC6DB79" w14:paraId="4A61DD91" w14:textId="5CA38F1C">
      <w:pPr>
        <w:pStyle w:val="Normal"/>
        <w:suppressLineNumbers w:val="0"/>
        <w:bidi w:val="0"/>
        <w:spacing w:before="0" w:beforeAutospacing="off" w:after="0" w:afterAutospacing="off" w:line="276" w:lineRule="auto"/>
        <w:ind w:left="720" w:right="0" w:firstLine="0"/>
        <w:jc w:val="left"/>
      </w:pPr>
      <w:r w:rsidRPr="7956E4CB" w:rsidR="1FC6DB79">
        <w:rPr>
          <w:rFonts w:ascii="Calibri" w:hAnsi="Calibri" w:eastAsia="Calibri" w:cs="Calibri"/>
          <w:b w:val="1"/>
          <w:bCs w:val="1"/>
          <w:color w:val="EE3350"/>
          <w:sz w:val="48"/>
          <w:szCs w:val="48"/>
        </w:rPr>
        <w:t>Steps for Bringing an Award Centre to your School</w:t>
      </w:r>
    </w:p>
    <w:p w:rsidR="005D1B71" w:rsidP="6B2F8128" w:rsidRDefault="005D1B71" w14:paraId="3443B7A5" w14:textId="5E6F85FD">
      <w:pPr>
        <w:pStyle w:val="Normal"/>
        <w:spacing w:after="16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br/>
      </w: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The Award is a development framework designed for young people aged 14-24, helping them build essential skills and experiences for the rest of their lives. Research has shown that youth involvement in youth organizations significantly enhances skill development and career prospects.</w:t>
      </w:r>
    </w:p>
    <w:p w:rsidR="005D1B71" w:rsidP="6B2F8128" w:rsidRDefault="005D1B71" w14:paraId="411C96D3" w14:textId="38D5D69B">
      <w:pPr>
        <w:spacing w:before="240" w:beforeAutospacing="off" w:after="240" w:afterAutospacing="off"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As parents, you are invaluable ambassadors and active proponents of your children's educational experiences.</w:t>
      </w: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 We understand from experience that teachers and principals may not always be aware of all the benefits and opportunities available to students. They greatly appreciate receiving feedback from parents and, notably, from the youth themselves about what is valuable and interesting to them.</w:t>
      </w:r>
    </w:p>
    <w:p w:rsidR="005D1B71" w:rsidP="6B2F8128" w:rsidRDefault="005D1B71" w14:paraId="2D93A048" w14:textId="61C991F0">
      <w:pPr>
        <w:spacing w:before="240" w:beforeAutospacing="off" w:after="240" w:afterAutospacing="off"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This material is here to support you in advocating for the establishment of an Award Centre in your child’s school. By doing so, you can provide vital support and encouragement, ensuring your child and their peers have the best chance of success. An Award Centre allows young people to embark on their Award alongside their peers, with guidance from a dedicated Award Leader such as your child’s teacher.</w:t>
      </w:r>
    </w:p>
    <w:p w:rsidR="005D1B71" w:rsidP="6B2F8128" w:rsidRDefault="005D1B71" w14:paraId="51C01ED8" w14:textId="52FBE666">
      <w:pPr>
        <w:spacing w:before="240" w:beforeAutospacing="off" w:after="240" w:afterAutospacing="off"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We believe that students’ school experiences should be more than just their academic classes. By having dedicated mentors guiding them to discover their passions and purposes, they will be set up for success. The Award framework provides this mentorship, helping students to explore their interests, develop new skills, and contribute to their communities. </w:t>
      </w:r>
    </w:p>
    <w:p w:rsidR="005D1B71" w:rsidP="6B2F8128" w:rsidRDefault="005D1B71" w14:paraId="068F98A0" w14:textId="5DE96684">
      <w:pPr>
        <w:spacing w:before="240" w:beforeAutospacing="off" w:after="240" w:afterAutospacing="off"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If you’re passionate about bringing the Award to your school, we invite you to help champion a new Award Centre. This guide will assist you in rallying support from other parents and youth, and in approaching the school to get started. Your involvement can make a significant difference in successfully launching an Award Centre and providing enriching opportunities for our youth.</w:t>
      </w:r>
    </w:p>
    <w:p w:rsidR="005D1B71" w:rsidP="7956E4CB" w:rsidRDefault="005D1B71" w14:paraId="37AFDC50" w14:textId="36089E80">
      <w:pPr>
        <w:pStyle w:val="Normal"/>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7956E4CB" w:rsidR="1E7D5C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Have questions? Reach out to us at </w:t>
      </w:r>
      <w:hyperlink r:id="R3ab3d33dff8241b9">
        <w:r w:rsidRPr="7956E4CB" w:rsidR="1E7D5C5B">
          <w:rPr>
            <w:rStyle w:val="Hyperlink"/>
            <w:rFonts w:ascii="Calibri" w:hAnsi="Calibri" w:eastAsia="Calibri" w:cs="Calibri"/>
            <w:b w:val="0"/>
            <w:bCs w:val="0"/>
            <w:i w:val="0"/>
            <w:iCs w:val="0"/>
            <w:caps w:val="0"/>
            <w:smallCaps w:val="0"/>
            <w:noProof w:val="0"/>
            <w:sz w:val="24"/>
            <w:szCs w:val="24"/>
            <w:lang w:val="en-CA"/>
          </w:rPr>
          <w:t>support@dukeofed.org</w:t>
        </w:r>
      </w:hyperlink>
      <w:r w:rsidRPr="7956E4CB" w:rsidR="1E7D5C5B">
        <w:rPr>
          <w:rFonts w:ascii="Calibri" w:hAnsi="Calibri" w:eastAsia="Calibri" w:cs="Calibri"/>
          <w:b w:val="0"/>
          <w:bCs w:val="0"/>
          <w:i w:val="0"/>
          <w:iCs w:val="0"/>
          <w:caps w:val="0"/>
          <w:smallCaps w:val="0"/>
          <w:noProof w:val="0"/>
          <w:color w:val="000000" w:themeColor="text1" w:themeTint="FF" w:themeShade="FF"/>
          <w:sz w:val="24"/>
          <w:szCs w:val="24"/>
          <w:lang w:val="en-CA"/>
        </w:rPr>
        <w:t>.</w:t>
      </w:r>
    </w:p>
    <w:p w:rsidR="005D1B71" w:rsidP="6B2F8128" w:rsidRDefault="005D1B71" w14:paraId="582F7E5D" w14:textId="2E471F58">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36"/>
          <w:szCs w:val="36"/>
          <w:lang w:val="en"/>
        </w:rPr>
      </w:pPr>
      <w:r w:rsidRPr="6B2F8128" w:rsidR="76AAE15B">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CA"/>
        </w:rPr>
        <w:t>Get Started Here!</w:t>
      </w:r>
    </w:p>
    <w:p w:rsidR="005D1B71" w:rsidP="6B2F8128" w:rsidRDefault="005D1B71" w14:paraId="056C3502" w14:textId="7671597A">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Step 1 – Getting support</w:t>
      </w:r>
    </w:p>
    <w:p w:rsidR="005D1B71" w:rsidP="6B2F8128" w:rsidRDefault="005D1B71" w14:paraId="67678840" w14:textId="4D9BE15D">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To successfully launch an Award Centre at your child's school, it’s important to gather support from the community. </w:t>
      </w:r>
    </w:p>
    <w:p w:rsidR="005D1B71" w:rsidP="6B2F8128" w:rsidRDefault="005D1B71" w14:paraId="74391D8F" w14:textId="153AFBC6">
      <w:pPr>
        <w:pStyle w:val="ListParagraph"/>
        <w:numPr>
          <w:ilvl w:val="0"/>
          <w:numId w:val="12"/>
        </w:num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Reach Out to Others:</w:t>
      </w: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 Connect with friends and parents/guardians of your child’s peer group to gauge their interest in advocating for an Award Centre. Parent councils are a great place to start to gather support for an Award Centre!</w:t>
      </w:r>
    </w:p>
    <w:p w:rsidR="005D1B71" w:rsidP="6B2F8128" w:rsidRDefault="005D1B71" w14:paraId="07DA31D6" w14:textId="353783DE">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Step 2 – Identify Prospective Award Team</w:t>
      </w:r>
    </w:p>
    <w:p w:rsidR="005D1B71" w:rsidP="6B2F8128" w:rsidRDefault="005D1B71" w14:paraId="3E8BCF55" w14:textId="4B1521C8">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To successfully establish an Award Centre at your child/ward's school, it’s essential to find adults at the school willing to support and deliver the program. Here’s how you can gather that support:</w:t>
      </w:r>
    </w:p>
    <w:p w:rsidR="005D1B71" w:rsidP="6B2F8128" w:rsidRDefault="005D1B71" w14:paraId="24C8B37C" w14:textId="747A7A6B">
      <w:pPr>
        <w:pStyle w:val="ListParagraph"/>
        <w:numPr>
          <w:ilvl w:val="0"/>
          <w:numId w:val="13"/>
        </w:num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Identify Potential Award Leaders:</w:t>
      </w: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 Look for adults within the school who might be interested in helping, such as staff, teachers, school councillors, coordinators, and other adults at the school who would be willing to help!</w:t>
      </w:r>
    </w:p>
    <w:p w:rsidR="005D1B71" w:rsidP="6B2F8128" w:rsidRDefault="005D1B71" w14:paraId="0B646A1C" w14:textId="0468A5A5">
      <w:pPr>
        <w:pStyle w:val="ListParagraph"/>
        <w:numPr>
          <w:ilvl w:val="0"/>
          <w:numId w:val="13"/>
        </w:num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Reach Out:</w:t>
      </w: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 Speak with these individuals to see if they are willing to commit their time to deliver the Award program. Share the benefits and impact of the Award to inspire their participation.</w:t>
      </w:r>
    </w:p>
    <w:p w:rsidR="005D1B71" w:rsidP="6B2F8128" w:rsidRDefault="005D1B71" w14:paraId="7A3479F2" w14:textId="22B329EF">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1"/>
          <w:bCs w:val="1"/>
          <w:i w:val="0"/>
          <w:iCs w:val="0"/>
          <w:caps w:val="0"/>
          <w:smallCaps w:val="0"/>
          <w:noProof w:val="0"/>
          <w:color w:val="000000" w:themeColor="text1" w:themeTint="FF" w:themeShade="FF"/>
          <w:sz w:val="24"/>
          <w:szCs w:val="24"/>
          <w:lang w:val="en-CA"/>
        </w:rPr>
        <w:t>Step 3 – Speak to your school</w:t>
      </w:r>
    </w:p>
    <w:p w:rsidR="005D1B71" w:rsidP="6B2F8128" w:rsidRDefault="005D1B71" w14:paraId="2A5FA6EC" w14:textId="54A84953">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6B2F8128" w:rsidR="76AAE15B">
        <w:rPr>
          <w:rFonts w:ascii="Calibri" w:hAnsi="Calibri" w:eastAsia="Calibri" w:cs="Calibri"/>
          <w:b w:val="0"/>
          <w:bCs w:val="0"/>
          <w:i w:val="0"/>
          <w:iCs w:val="0"/>
          <w:caps w:val="0"/>
          <w:smallCaps w:val="0"/>
          <w:noProof w:val="0"/>
          <w:color w:val="000000" w:themeColor="text1" w:themeTint="FF" w:themeShade="FF"/>
          <w:sz w:val="24"/>
          <w:szCs w:val="24"/>
          <w:lang w:val="en-CA"/>
        </w:rPr>
        <w:t xml:space="preserve">Once you’ve found some community support, reach out to your school to bring the Award to their attention. </w:t>
      </w:r>
    </w:p>
    <w:p w:rsidR="00827758" w:rsidP="7956E4CB" w:rsidRDefault="00827758" w14:paraId="249F7BDE" w14:textId="1FB89F8A">
      <w:pPr>
        <w:spacing w:before="240" w:after="240" w:line="27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7956E4CB" w:rsidR="76AAE15B">
        <w:rPr>
          <w:rFonts w:ascii="Calibri" w:hAnsi="Calibri" w:eastAsia="Calibri" w:cs="Calibri"/>
          <w:b w:val="0"/>
          <w:bCs w:val="0"/>
          <w:i w:val="0"/>
          <w:iCs w:val="0"/>
          <w:caps w:val="0"/>
          <w:smallCaps w:val="0"/>
          <w:noProof w:val="0"/>
          <w:color w:val="000000" w:themeColor="text1" w:themeTint="FF" w:themeShade="FF"/>
          <w:sz w:val="24"/>
          <w:szCs w:val="24"/>
          <w:lang w:val="en-CA"/>
        </w:rPr>
        <w:t>The Parent Toolkit has some great resources and information on how you can reach out to other parents and guardians as well as contacting your school to bring the Award to their attention!</w:t>
      </w:r>
    </w:p>
    <w:sectPr w:rsidR="00827758" w:rsidSect="00804DD9">
      <w:headerReference w:type="even" r:id="rId8"/>
      <w:headerReference w:type="default" r:id="rId9"/>
      <w:footerReference w:type="default" r:id="rId10"/>
      <w:headerReference w:type="first" r:id="rId11"/>
      <w:footerReference w:type="first" r:id="rId12"/>
      <w:pgSz w:w="12240" w:h="15840" w:orient="portrait"/>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23F8" w:rsidP="00F230C6" w:rsidRDefault="005423F8" w14:paraId="7337E185" w14:textId="77777777">
      <w:pPr>
        <w:spacing w:line="240" w:lineRule="auto"/>
      </w:pPr>
      <w:r>
        <w:separator/>
      </w:r>
    </w:p>
  </w:endnote>
  <w:endnote w:type="continuationSeparator" w:id="0">
    <w:p w:rsidR="005423F8" w:rsidP="00F230C6" w:rsidRDefault="005423F8" w14:paraId="6CAD89FF"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2492C" w:rsidRDefault="00A2492C" w14:paraId="4E36BC0A" w14:textId="5D59D4D8">
    <w:pPr>
      <w:pStyle w:val="Footer"/>
      <w:jc w:val="right"/>
      <w:rPr>
        <w:b/>
        <w:bCs/>
        <w:noProof/>
      </w:rPr>
    </w:pPr>
    <w:r w:rsidRPr="0004383D">
      <w:rPr>
        <w:b/>
        <w:bCs/>
      </w:rPr>
      <w:t>P</w:t>
    </w:r>
    <w:r w:rsidR="004D58CA">
      <w:rPr>
        <w:b/>
        <w:bCs/>
      </w:rPr>
      <w:t>AGE</w:t>
    </w:r>
    <w:r w:rsidRPr="0004383D">
      <w:rPr>
        <w:b/>
        <w:bCs/>
      </w:rPr>
      <w:t xml:space="preserve"> | </w:t>
    </w:r>
    <w:sdt>
      <w:sdtPr>
        <w:rPr>
          <w:b/>
          <w:bCs/>
        </w:rPr>
        <w:id w:val="-1707865363"/>
        <w:docPartObj>
          <w:docPartGallery w:val="Page Numbers (Bottom of Page)"/>
          <w:docPartUnique/>
        </w:docPartObj>
      </w:sdtPr>
      <w:sdtEndPr>
        <w:rPr>
          <w:noProof/>
        </w:rPr>
      </w:sdtEndPr>
      <w:sdtContent>
        <w:r w:rsidRPr="0004383D">
          <w:rPr>
            <w:b/>
            <w:bCs/>
          </w:rPr>
          <w:fldChar w:fldCharType="begin"/>
        </w:r>
        <w:r w:rsidRPr="0004383D">
          <w:rPr>
            <w:b/>
            <w:bCs/>
          </w:rPr>
          <w:instrText xml:space="preserve"> PAGE   \* MERGEFORMAT </w:instrText>
        </w:r>
        <w:r w:rsidRPr="0004383D">
          <w:rPr>
            <w:b/>
            <w:bCs/>
          </w:rPr>
          <w:fldChar w:fldCharType="separate"/>
        </w:r>
        <w:r w:rsidRPr="0004383D">
          <w:rPr>
            <w:b/>
            <w:bCs/>
            <w:noProof/>
          </w:rPr>
          <w:t>2</w:t>
        </w:r>
        <w:r w:rsidRPr="0004383D">
          <w:rPr>
            <w:b/>
            <w:bCs/>
            <w:noProof/>
          </w:rPr>
          <w:fldChar w:fldCharType="end"/>
        </w:r>
      </w:sdtContent>
    </w:sdt>
  </w:p>
  <w:p w:rsidRPr="007827E0" w:rsidR="00A2492C" w:rsidP="007827E0" w:rsidRDefault="007827E0" w14:paraId="1871AD6F" w14:textId="56A6D052">
    <w:pPr>
      <w:pStyle w:val="Footer"/>
      <w:jc w:val="right"/>
      <w:rPr>
        <w:sz w:val="20"/>
        <w:szCs w:val="20"/>
      </w:rPr>
    </w:pPr>
    <w:r>
      <w:tab/>
    </w:r>
    <w:r w:rsidRPr="0004383D">
      <w:rPr>
        <w:sz w:val="20"/>
        <w:szCs w:val="20"/>
      </w:rPr>
      <w:t>© 202</w:t>
    </w:r>
    <w:r w:rsidR="00827758">
      <w:rPr>
        <w:sz w:val="20"/>
        <w:szCs w:val="20"/>
      </w:rPr>
      <w:t>4</w:t>
    </w:r>
    <w:r w:rsidRPr="0004383D">
      <w:rPr>
        <w:sz w:val="20"/>
        <w:szCs w:val="20"/>
      </w:rPr>
      <w:t xml:space="preserve"> The Duke of Edinburgh's International Award – Canada,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383D" w:rsidP="0004383D" w:rsidRDefault="0004383D" w14:paraId="6763BF26" w14:textId="3CDCD75F">
    <w:pPr>
      <w:pStyle w:val="Footer"/>
      <w:jc w:val="right"/>
      <w:rPr>
        <w:b/>
        <w:bCs/>
        <w:noProof/>
      </w:rPr>
    </w:pPr>
    <w:r>
      <w:rPr>
        <w:sz w:val="20"/>
        <w:szCs w:val="20"/>
        <w:lang w:val="en"/>
      </w:rPr>
      <w:br/>
    </w:r>
    <w:r w:rsidRPr="0004383D" w:rsidR="004D58CA">
      <w:rPr>
        <w:b/>
        <w:bCs/>
      </w:rPr>
      <w:t xml:space="preserve">PAGE | </w:t>
    </w:r>
    <w:sdt>
      <w:sdtPr>
        <w:rPr>
          <w:b/>
          <w:bCs/>
        </w:rPr>
        <w:id w:val="-2086219610"/>
        <w:docPartObj>
          <w:docPartGallery w:val="Page Numbers (Bottom of Page)"/>
          <w:docPartUnique/>
        </w:docPartObj>
      </w:sdtPr>
      <w:sdtEndPr>
        <w:rPr>
          <w:noProof/>
        </w:rPr>
      </w:sdtEndPr>
      <w:sdtContent>
        <w:r w:rsidRPr="0004383D">
          <w:rPr>
            <w:b/>
            <w:bCs/>
          </w:rPr>
          <w:fldChar w:fldCharType="begin"/>
        </w:r>
        <w:r w:rsidRPr="0004383D">
          <w:rPr>
            <w:b/>
            <w:bCs/>
          </w:rPr>
          <w:instrText xml:space="preserve"> PAGE   \* MERGEFORMAT </w:instrText>
        </w:r>
        <w:r w:rsidRPr="0004383D">
          <w:rPr>
            <w:b/>
            <w:bCs/>
          </w:rPr>
          <w:fldChar w:fldCharType="separate"/>
        </w:r>
        <w:r w:rsidR="004D58CA">
          <w:rPr>
            <w:b/>
            <w:bCs/>
          </w:rPr>
          <w:t>2</w:t>
        </w:r>
        <w:r w:rsidRPr="0004383D">
          <w:rPr>
            <w:b/>
            <w:bCs/>
            <w:noProof/>
          </w:rPr>
          <w:fldChar w:fldCharType="end"/>
        </w:r>
      </w:sdtContent>
    </w:sdt>
  </w:p>
  <w:p w:rsidRPr="0004383D" w:rsidR="0004383D" w:rsidP="0004383D" w:rsidRDefault="0004383D" w14:paraId="0E693FA6" w14:textId="4EC15D4D">
    <w:pPr>
      <w:pStyle w:val="Footer"/>
      <w:jc w:val="right"/>
      <w:rPr>
        <w:sz w:val="20"/>
        <w:szCs w:val="20"/>
      </w:rPr>
    </w:pPr>
    <w:r w:rsidRPr="0004383D">
      <w:rPr>
        <w:sz w:val="20"/>
        <w:szCs w:val="20"/>
      </w:rPr>
      <w:t>© 202</w:t>
    </w:r>
    <w:r w:rsidR="00827758">
      <w:rPr>
        <w:sz w:val="20"/>
        <w:szCs w:val="20"/>
      </w:rPr>
      <w:t>4</w:t>
    </w:r>
    <w:r w:rsidRPr="0004383D">
      <w:rPr>
        <w:sz w:val="20"/>
        <w:szCs w:val="20"/>
      </w:rPr>
      <w:t xml:space="preserve"> The Duke of Edinburgh's International Award – Canada,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23F8" w:rsidP="00F230C6" w:rsidRDefault="005423F8" w14:paraId="1CB26994" w14:textId="77777777">
      <w:pPr>
        <w:spacing w:line="240" w:lineRule="auto"/>
      </w:pPr>
      <w:r>
        <w:separator/>
      </w:r>
    </w:p>
  </w:footnote>
  <w:footnote w:type="continuationSeparator" w:id="0">
    <w:p w:rsidR="005423F8" w:rsidP="00F230C6" w:rsidRDefault="005423F8" w14:paraId="3C033BB6"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30C6" w:rsidRDefault="00000000" w14:paraId="030684A8" w14:textId="2EAAFC67">
    <w:pPr>
      <w:pStyle w:val="Header"/>
    </w:pPr>
    <w:r>
      <w:rPr>
        <w:noProof/>
      </w:rPr>
      <w:pict w14:anchorId="70A1C4C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83355797" style="position:absolute;margin-left:0;margin-top:0;width:612pt;height:11in;z-index:-251657728;mso-position-horizontal:center;mso-position-horizontal-relative:margin;mso-position-vertical:center;mso-position-vertical-relative:margin" o:spid="_x0000_s1026" o:allowincell="f" type="#_x0000_t75">
          <v:imagedata o:title="Document footer 3"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230C6" w:rsidRDefault="00BA6C0E" w14:paraId="426F5401" w14:textId="70ED3118">
    <w:pPr>
      <w:pStyle w:val="Header"/>
    </w:pPr>
    <w:r>
      <w:rPr>
        <w:noProof/>
      </w:rPr>
      <w:drawing>
        <wp:anchor distT="0" distB="0" distL="114300" distR="114300" simplePos="0" relativeHeight="251657728" behindDoc="1" locked="0" layoutInCell="1" allowOverlap="1" wp14:anchorId="568154B0" wp14:editId="5F95DC0F">
          <wp:simplePos x="0" y="0"/>
          <wp:positionH relativeFrom="column">
            <wp:posOffset>-895350</wp:posOffset>
          </wp:positionH>
          <wp:positionV relativeFrom="paragraph">
            <wp:posOffset>-430530</wp:posOffset>
          </wp:positionV>
          <wp:extent cx="7750281" cy="10029776"/>
          <wp:effectExtent l="0" t="0" r="3175" b="0"/>
          <wp:wrapNone/>
          <wp:docPr id="16716431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3165"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50281" cy="1002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230C6" w:rsidP="00BA6C0E" w:rsidRDefault="00BA6C0E" w14:paraId="6AF9A010" w14:textId="06A942E0">
    <w:pPr>
      <w:pStyle w:val="Header"/>
      <w:tabs>
        <w:tab w:val="clear" w:pos="9360"/>
        <w:tab w:val="left" w:pos="6585"/>
      </w:tabs>
    </w:pPr>
    <w:r>
      <w:rPr>
        <w:noProof/>
      </w:rPr>
      <w:drawing>
        <wp:anchor distT="0" distB="0" distL="114300" distR="114300" simplePos="0" relativeHeight="251656704" behindDoc="1" locked="0" layoutInCell="1" allowOverlap="1" wp14:anchorId="26774E96" wp14:editId="41A1F15E">
          <wp:simplePos x="0" y="0"/>
          <wp:positionH relativeFrom="page">
            <wp:align>right</wp:align>
          </wp:positionH>
          <wp:positionV relativeFrom="page">
            <wp:align>bottom</wp:align>
          </wp:positionV>
          <wp:extent cx="7752927" cy="10033198"/>
          <wp:effectExtent l="0" t="0" r="635" b="6350"/>
          <wp:wrapNone/>
          <wp:docPr id="1535787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7169"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52927" cy="1003319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3">
    <w:nsid w:val="514443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9ca96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5a5ada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E0F1461"/>
    <w:multiLevelType w:val="hybridMultilevel"/>
    <w:tmpl w:val="FFFFFFFF"/>
    <w:lvl w:ilvl="0" w:tplc="34D67C4C">
      <w:start w:val="1"/>
      <w:numFmt w:val="bullet"/>
      <w:lvlText w:val=""/>
      <w:lvlJc w:val="left"/>
      <w:pPr>
        <w:ind w:left="720" w:hanging="360"/>
      </w:pPr>
      <w:rPr>
        <w:rFonts w:hint="default" w:ascii="Wingdings" w:hAnsi="Wingdings"/>
      </w:rPr>
    </w:lvl>
    <w:lvl w:ilvl="1" w:tplc="E13E91EC">
      <w:start w:val="1"/>
      <w:numFmt w:val="bullet"/>
      <w:lvlText w:val="o"/>
      <w:lvlJc w:val="left"/>
      <w:pPr>
        <w:ind w:left="1440" w:hanging="360"/>
      </w:pPr>
      <w:rPr>
        <w:rFonts w:hint="default" w:ascii="Courier New" w:hAnsi="Courier New"/>
      </w:rPr>
    </w:lvl>
    <w:lvl w:ilvl="2" w:tplc="84821690">
      <w:start w:val="1"/>
      <w:numFmt w:val="bullet"/>
      <w:lvlText w:val=""/>
      <w:lvlJc w:val="left"/>
      <w:pPr>
        <w:ind w:left="2160" w:hanging="360"/>
      </w:pPr>
      <w:rPr>
        <w:rFonts w:hint="default" w:ascii="Wingdings" w:hAnsi="Wingdings"/>
      </w:rPr>
    </w:lvl>
    <w:lvl w:ilvl="3" w:tplc="EE5033F4">
      <w:start w:val="1"/>
      <w:numFmt w:val="bullet"/>
      <w:lvlText w:val=""/>
      <w:lvlJc w:val="left"/>
      <w:pPr>
        <w:ind w:left="2880" w:hanging="360"/>
      </w:pPr>
      <w:rPr>
        <w:rFonts w:hint="default" w:ascii="Symbol" w:hAnsi="Symbol"/>
      </w:rPr>
    </w:lvl>
    <w:lvl w:ilvl="4" w:tplc="6F4C33C4">
      <w:start w:val="1"/>
      <w:numFmt w:val="bullet"/>
      <w:lvlText w:val="o"/>
      <w:lvlJc w:val="left"/>
      <w:pPr>
        <w:ind w:left="3600" w:hanging="360"/>
      </w:pPr>
      <w:rPr>
        <w:rFonts w:hint="default" w:ascii="Courier New" w:hAnsi="Courier New"/>
      </w:rPr>
    </w:lvl>
    <w:lvl w:ilvl="5" w:tplc="38441970">
      <w:start w:val="1"/>
      <w:numFmt w:val="bullet"/>
      <w:lvlText w:val=""/>
      <w:lvlJc w:val="left"/>
      <w:pPr>
        <w:ind w:left="4320" w:hanging="360"/>
      </w:pPr>
      <w:rPr>
        <w:rFonts w:hint="default" w:ascii="Wingdings" w:hAnsi="Wingdings"/>
      </w:rPr>
    </w:lvl>
    <w:lvl w:ilvl="6" w:tplc="3922204E">
      <w:start w:val="1"/>
      <w:numFmt w:val="bullet"/>
      <w:lvlText w:val=""/>
      <w:lvlJc w:val="left"/>
      <w:pPr>
        <w:ind w:left="5040" w:hanging="360"/>
      </w:pPr>
      <w:rPr>
        <w:rFonts w:hint="default" w:ascii="Symbol" w:hAnsi="Symbol"/>
      </w:rPr>
    </w:lvl>
    <w:lvl w:ilvl="7" w:tplc="BC9C293C">
      <w:start w:val="1"/>
      <w:numFmt w:val="bullet"/>
      <w:lvlText w:val="o"/>
      <w:lvlJc w:val="left"/>
      <w:pPr>
        <w:ind w:left="5760" w:hanging="360"/>
      </w:pPr>
      <w:rPr>
        <w:rFonts w:hint="default" w:ascii="Courier New" w:hAnsi="Courier New"/>
      </w:rPr>
    </w:lvl>
    <w:lvl w:ilvl="8" w:tplc="509CF22A">
      <w:start w:val="1"/>
      <w:numFmt w:val="bullet"/>
      <w:lvlText w:val=""/>
      <w:lvlJc w:val="left"/>
      <w:pPr>
        <w:ind w:left="6480" w:hanging="360"/>
      </w:pPr>
      <w:rPr>
        <w:rFonts w:hint="default" w:ascii="Wingdings" w:hAnsi="Wingdings"/>
      </w:rPr>
    </w:lvl>
  </w:abstractNum>
  <w:abstractNum w:abstractNumId="1" w15:restartNumberingAfterBreak="0">
    <w:nsid w:val="0FA433B5"/>
    <w:multiLevelType w:val="hybridMultilevel"/>
    <w:tmpl w:val="A8927572"/>
    <w:lvl w:ilvl="0" w:tplc="1009000D">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1E072694"/>
    <w:multiLevelType w:val="hybridMultilevel"/>
    <w:tmpl w:val="4C6AD77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1E5C767E"/>
    <w:multiLevelType w:val="hybridMultilevel"/>
    <w:tmpl w:val="12942034"/>
    <w:lvl w:ilvl="0" w:tplc="1009000D">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4" w15:restartNumberingAfterBreak="0">
    <w:nsid w:val="26BF28AD"/>
    <w:multiLevelType w:val="multilevel"/>
    <w:tmpl w:val="39EED9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3713D37"/>
    <w:multiLevelType w:val="hybridMultilevel"/>
    <w:tmpl w:val="602CFAD8"/>
    <w:lvl w:ilvl="0" w:tplc="5C5A6166">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35F40BE1"/>
    <w:multiLevelType w:val="hybridMultilevel"/>
    <w:tmpl w:val="AE84957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39331194"/>
    <w:multiLevelType w:val="multilevel"/>
    <w:tmpl w:val="F7B8F1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DAF7A08"/>
    <w:multiLevelType w:val="hybridMultilevel"/>
    <w:tmpl w:val="CB6EBC9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9" w15:restartNumberingAfterBreak="0">
    <w:nsid w:val="6A300B21"/>
    <w:multiLevelType w:val="hybridMultilevel"/>
    <w:tmpl w:val="61E8823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6A6A22EC"/>
    <w:multiLevelType w:val="hybridMultilevel"/>
    <w:tmpl w:val="FBA8DE2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4">
    <w:abstractNumId w:val="13"/>
  </w:num>
  <w:num w:numId="13">
    <w:abstractNumId w:val="12"/>
  </w:num>
  <w:num w:numId="12">
    <w:abstractNumId w:val="11"/>
  </w:num>
  <w:num w:numId="1" w16cid:durableId="115683097">
    <w:abstractNumId w:val="1"/>
  </w:num>
  <w:num w:numId="2" w16cid:durableId="1270890944">
    <w:abstractNumId w:val="3"/>
  </w:num>
  <w:num w:numId="3" w16cid:durableId="265699813">
    <w:abstractNumId w:val="5"/>
  </w:num>
  <w:num w:numId="4" w16cid:durableId="1757241922">
    <w:abstractNumId w:val="0"/>
  </w:num>
  <w:num w:numId="5" w16cid:durableId="1706978158">
    <w:abstractNumId w:val="6"/>
  </w:num>
  <w:num w:numId="6" w16cid:durableId="1944803422">
    <w:abstractNumId w:val="8"/>
  </w:num>
  <w:num w:numId="7" w16cid:durableId="873621199">
    <w:abstractNumId w:val="9"/>
  </w:num>
  <w:num w:numId="8" w16cid:durableId="969171273">
    <w:abstractNumId w:val="4"/>
  </w:num>
  <w:num w:numId="9" w16cid:durableId="125054429">
    <w:abstractNumId w:val="7"/>
  </w:num>
  <w:num w:numId="10" w16cid:durableId="13070404">
    <w:abstractNumId w:val="2"/>
  </w:num>
  <w:num w:numId="11" w16cid:durableId="16356021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C6"/>
    <w:rsid w:val="00007DB3"/>
    <w:rsid w:val="0004383D"/>
    <w:rsid w:val="00075F86"/>
    <w:rsid w:val="00090923"/>
    <w:rsid w:val="0010260C"/>
    <w:rsid w:val="00124CF0"/>
    <w:rsid w:val="001318A5"/>
    <w:rsid w:val="00155858"/>
    <w:rsid w:val="001A6670"/>
    <w:rsid w:val="00302FDD"/>
    <w:rsid w:val="00311914"/>
    <w:rsid w:val="00342AF5"/>
    <w:rsid w:val="003B1C55"/>
    <w:rsid w:val="003D78F2"/>
    <w:rsid w:val="00402A65"/>
    <w:rsid w:val="00427137"/>
    <w:rsid w:val="00463D02"/>
    <w:rsid w:val="004A2575"/>
    <w:rsid w:val="004D0A11"/>
    <w:rsid w:val="004D58CA"/>
    <w:rsid w:val="005423F8"/>
    <w:rsid w:val="005D1B71"/>
    <w:rsid w:val="005E2FC6"/>
    <w:rsid w:val="006D0F38"/>
    <w:rsid w:val="006F5BAF"/>
    <w:rsid w:val="007827E0"/>
    <w:rsid w:val="00804DD9"/>
    <w:rsid w:val="0080556B"/>
    <w:rsid w:val="008240AA"/>
    <w:rsid w:val="00827758"/>
    <w:rsid w:val="00847AD8"/>
    <w:rsid w:val="008534B6"/>
    <w:rsid w:val="00A2492C"/>
    <w:rsid w:val="00A413C7"/>
    <w:rsid w:val="00AE7BA8"/>
    <w:rsid w:val="00AF3FD5"/>
    <w:rsid w:val="00B407E9"/>
    <w:rsid w:val="00B64834"/>
    <w:rsid w:val="00BA6C0E"/>
    <w:rsid w:val="00BB2AFA"/>
    <w:rsid w:val="00BD75F7"/>
    <w:rsid w:val="00BE77CF"/>
    <w:rsid w:val="00BF1719"/>
    <w:rsid w:val="00BF4B8B"/>
    <w:rsid w:val="00C202C6"/>
    <w:rsid w:val="00C74D0E"/>
    <w:rsid w:val="00CF6D99"/>
    <w:rsid w:val="00D04E7A"/>
    <w:rsid w:val="00E516E4"/>
    <w:rsid w:val="00E77EC0"/>
    <w:rsid w:val="00E8353A"/>
    <w:rsid w:val="00E972EF"/>
    <w:rsid w:val="00F0378E"/>
    <w:rsid w:val="00F230C6"/>
    <w:rsid w:val="00F90667"/>
    <w:rsid w:val="00FB4C12"/>
    <w:rsid w:val="00FE4798"/>
    <w:rsid w:val="1E7D5C5B"/>
    <w:rsid w:val="1FC6DB79"/>
    <w:rsid w:val="6B2F8128"/>
    <w:rsid w:val="76AAE15B"/>
    <w:rsid w:val="7956E4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D1970"/>
  <w15:chartTrackingRefBased/>
  <w15:docId w15:val="{73D9A3A0-042C-426F-8668-775DBFF0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cs="Calibri" w:eastAsiaTheme="minorHAnsi"/>
        <w:kern w:val="2"/>
        <w:sz w:val="24"/>
        <w:szCs w:val="24"/>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230C6"/>
    <w:pPr>
      <w:spacing w:after="0" w:line="276" w:lineRule="auto"/>
    </w:pPr>
    <w:rPr>
      <w:rFonts w:ascii="Arial" w:hAnsi="Arial" w:eastAsia="Arial" w:cs="Arial"/>
      <w:kern w:val="0"/>
      <w:sz w:val="22"/>
      <w:szCs w:val="22"/>
      <w:lang w:val="en" w:eastAsia="en-CA"/>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230C6"/>
    <w:pPr>
      <w:tabs>
        <w:tab w:val="center" w:pos="4680"/>
        <w:tab w:val="right" w:pos="9360"/>
      </w:tabs>
      <w:spacing w:line="240" w:lineRule="auto"/>
    </w:pPr>
    <w:rPr>
      <w:rFonts w:ascii="Calibri" w:hAnsi="Calibri" w:cs="Calibri" w:eastAsiaTheme="minorHAnsi"/>
      <w:kern w:val="2"/>
      <w:sz w:val="24"/>
      <w:szCs w:val="24"/>
      <w:lang w:val="en-CA" w:eastAsia="en-US"/>
      <w14:ligatures w14:val="standardContextual"/>
    </w:rPr>
  </w:style>
  <w:style w:type="character" w:styleId="HeaderChar" w:customStyle="1">
    <w:name w:val="Header Char"/>
    <w:basedOn w:val="DefaultParagraphFont"/>
    <w:link w:val="Header"/>
    <w:uiPriority w:val="99"/>
    <w:rsid w:val="00F230C6"/>
  </w:style>
  <w:style w:type="paragraph" w:styleId="Footer">
    <w:name w:val="footer"/>
    <w:basedOn w:val="Normal"/>
    <w:link w:val="FooterChar"/>
    <w:uiPriority w:val="99"/>
    <w:unhideWhenUsed/>
    <w:rsid w:val="00F230C6"/>
    <w:pPr>
      <w:tabs>
        <w:tab w:val="center" w:pos="4680"/>
        <w:tab w:val="right" w:pos="9360"/>
      </w:tabs>
      <w:spacing w:line="240" w:lineRule="auto"/>
    </w:pPr>
    <w:rPr>
      <w:rFonts w:ascii="Calibri" w:hAnsi="Calibri" w:cs="Calibri" w:eastAsiaTheme="minorHAnsi"/>
      <w:kern w:val="2"/>
      <w:sz w:val="24"/>
      <w:szCs w:val="24"/>
      <w:lang w:val="en-CA" w:eastAsia="en-US"/>
      <w14:ligatures w14:val="standardContextual"/>
    </w:rPr>
  </w:style>
  <w:style w:type="character" w:styleId="FooterChar" w:customStyle="1">
    <w:name w:val="Footer Char"/>
    <w:basedOn w:val="DefaultParagraphFont"/>
    <w:link w:val="Footer"/>
    <w:uiPriority w:val="99"/>
    <w:rsid w:val="00F230C6"/>
  </w:style>
  <w:style w:type="table" w:styleId="TableGrid">
    <w:name w:val="Table Grid"/>
    <w:basedOn w:val="TableNormal"/>
    <w:uiPriority w:val="39"/>
    <w:rsid w:val="00F230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7827E0"/>
    <w:rPr>
      <w:sz w:val="16"/>
      <w:szCs w:val="16"/>
    </w:rPr>
  </w:style>
  <w:style w:type="paragraph" w:styleId="CommentText">
    <w:name w:val="annotation text"/>
    <w:basedOn w:val="Normal"/>
    <w:link w:val="CommentTextChar"/>
    <w:uiPriority w:val="99"/>
    <w:unhideWhenUsed/>
    <w:rsid w:val="007827E0"/>
    <w:pPr>
      <w:widowControl w:val="0"/>
      <w:autoSpaceDE w:val="0"/>
      <w:autoSpaceDN w:val="0"/>
      <w:spacing w:line="240" w:lineRule="auto"/>
    </w:pPr>
    <w:rPr>
      <w:rFonts w:ascii="Calibri" w:hAnsi="Calibri" w:eastAsia="Calibri" w:cs="Calibri"/>
      <w:sz w:val="20"/>
      <w:szCs w:val="20"/>
      <w:lang w:val="en-US" w:eastAsia="en-US" w:bidi="en-US"/>
    </w:rPr>
  </w:style>
  <w:style w:type="character" w:styleId="CommentTextChar" w:customStyle="1">
    <w:name w:val="Comment Text Char"/>
    <w:basedOn w:val="DefaultParagraphFont"/>
    <w:link w:val="CommentText"/>
    <w:uiPriority w:val="99"/>
    <w:rsid w:val="007827E0"/>
    <w:rPr>
      <w:rFonts w:eastAsia="Calibri"/>
      <w:kern w:val="0"/>
      <w:sz w:val="20"/>
      <w:szCs w:val="20"/>
      <w:lang w:val="en-US" w:bidi="en-US"/>
      <w14:ligatures w14:val="none"/>
    </w:rPr>
  </w:style>
  <w:style w:type="character" w:styleId="Mention">
    <w:name w:val="Mention"/>
    <w:basedOn w:val="DefaultParagraphFont"/>
    <w:uiPriority w:val="99"/>
    <w:unhideWhenUsed/>
    <w:rsid w:val="007827E0"/>
    <w:rPr>
      <w:color w:val="2B579A"/>
      <w:shd w:val="clear" w:color="auto" w:fill="E6E6E6"/>
    </w:rPr>
  </w:style>
  <w:style w:type="character" w:styleId="Hyperlink">
    <w:name w:val="Hyperlink"/>
    <w:basedOn w:val="DefaultParagraphFont"/>
    <w:uiPriority w:val="99"/>
    <w:unhideWhenUsed/>
    <w:rsid w:val="00AF3FD5"/>
    <w:rPr>
      <w:color w:val="0563C1"/>
      <w:u w:val="single"/>
    </w:rPr>
  </w:style>
  <w:style w:type="paragraph" w:styleId="paragraph" w:customStyle="1">
    <w:name w:val="paragraph"/>
    <w:basedOn w:val="Normal"/>
    <w:rsid w:val="004D58CA"/>
    <w:pPr>
      <w:spacing w:before="100" w:beforeAutospacing="1" w:after="100" w:afterAutospacing="1" w:line="240" w:lineRule="auto"/>
    </w:pPr>
    <w:rPr>
      <w:rFonts w:ascii="Times New Roman" w:hAnsi="Times New Roman" w:eastAsia="Times New Roman" w:cs="Times New Roman"/>
      <w:sz w:val="24"/>
      <w:szCs w:val="24"/>
      <w:lang w:val="en-CA"/>
    </w:rPr>
  </w:style>
  <w:style w:type="character" w:styleId="normaltextrun" w:customStyle="1">
    <w:name w:val="normaltextrun"/>
    <w:basedOn w:val="DefaultParagraphFont"/>
    <w:rsid w:val="004D58CA"/>
  </w:style>
  <w:style w:type="character" w:styleId="eop" w:customStyle="1">
    <w:name w:val="eop"/>
    <w:basedOn w:val="DefaultParagraphFont"/>
    <w:rsid w:val="004D58CA"/>
  </w:style>
  <w:style w:type="character" w:styleId="UnresolvedMention">
    <w:name w:val="Unresolved Mention"/>
    <w:basedOn w:val="DefaultParagraphFont"/>
    <w:uiPriority w:val="99"/>
    <w:semiHidden/>
    <w:unhideWhenUsed/>
    <w:rsid w:val="004D58CA"/>
    <w:rPr>
      <w:color w:val="605E5C"/>
      <w:shd w:val="clear" w:color="auto" w:fill="E1DFDD"/>
    </w:rPr>
  </w:style>
  <w:style w:type="character" w:styleId="cf01" w:customStyle="1">
    <w:name w:val="cf01"/>
    <w:basedOn w:val="DefaultParagraphFont"/>
    <w:rsid w:val="005D1B71"/>
    <w:rPr>
      <w:rFonts w:hint="default" w:ascii="Segoe UI" w:hAnsi="Segoe UI" w:cs="Segoe UI"/>
      <w:sz w:val="18"/>
      <w:szCs w:val="18"/>
    </w:rPr>
  </w:style>
  <w:style w:type="paragraph" w:styleId="ListParagraph">
    <w:name w:val="List Paragraph"/>
    <w:basedOn w:val="Normal"/>
    <w:uiPriority w:val="34"/>
    <w:qFormat/>
    <w:rsid w:val="001A6670"/>
    <w:pPr>
      <w:ind w:left="720"/>
      <w:contextualSpacing/>
    </w:pPr>
  </w:style>
  <w:style w:type="character" w:styleId="PlaceholderText">
    <w:name w:val="Placeholder Text"/>
    <w:basedOn w:val="DefaultParagraphFont"/>
    <w:uiPriority w:val="99"/>
    <w:semiHidden/>
    <w:rsid w:val="003D78F2"/>
    <w:rPr>
      <w:color w:val="666666"/>
    </w:rPr>
  </w:style>
  <w:style w:type="character" w:styleId="ui-provider" w:customStyle="1">
    <w:name w:val="ui-provider"/>
    <w:basedOn w:val="DefaultParagraphFont"/>
    <w:rsid w:val="00427137"/>
  </w:style>
  <w:style w:type="character" w:styleId="FollowedHyperlink">
    <w:name w:val="FollowedHyperlink"/>
    <w:basedOn w:val="DefaultParagraphFont"/>
    <w:uiPriority w:val="99"/>
    <w:semiHidden/>
    <w:unhideWhenUsed/>
    <w:rsid w:val="00AE7BA8"/>
    <w:rPr>
      <w:color w:val="954F72" w:themeColor="followedHyperlink"/>
      <w:u w:val="single"/>
    </w:rPr>
  </w:style>
  <w:style w:type="character" w:styleId="scxw126162109" w:customStyle="1">
    <w:name w:val="scxw126162109"/>
    <w:basedOn w:val="DefaultParagraphFont"/>
    <w:rsid w:val="00311914"/>
  </w:style>
  <w:style w:type="character" w:styleId="scxw174474756" w:customStyle="1">
    <w:name w:val="scxw174474756"/>
    <w:basedOn w:val="DefaultParagraphFont"/>
    <w:rsid w:val="00E972EF"/>
  </w:style>
  <w:style w:type="character" w:styleId="scxw188015685" w:customStyle="1">
    <w:name w:val="scxw188015685"/>
    <w:basedOn w:val="DefaultParagraphFont"/>
    <w:rsid w:val="00E9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75840">
      <w:bodyDiv w:val="1"/>
      <w:marLeft w:val="0"/>
      <w:marRight w:val="0"/>
      <w:marTop w:val="0"/>
      <w:marBottom w:val="0"/>
      <w:divBdr>
        <w:top w:val="none" w:sz="0" w:space="0" w:color="auto"/>
        <w:left w:val="none" w:sz="0" w:space="0" w:color="auto"/>
        <w:bottom w:val="none" w:sz="0" w:space="0" w:color="auto"/>
        <w:right w:val="none" w:sz="0" w:space="0" w:color="auto"/>
      </w:divBdr>
      <w:divsChild>
        <w:div w:id="986713935">
          <w:marLeft w:val="0"/>
          <w:marRight w:val="0"/>
          <w:marTop w:val="0"/>
          <w:marBottom w:val="0"/>
          <w:divBdr>
            <w:top w:val="none" w:sz="0" w:space="0" w:color="auto"/>
            <w:left w:val="none" w:sz="0" w:space="0" w:color="auto"/>
            <w:bottom w:val="none" w:sz="0" w:space="0" w:color="auto"/>
            <w:right w:val="none" w:sz="0" w:space="0" w:color="auto"/>
          </w:divBdr>
        </w:div>
        <w:div w:id="1219591594">
          <w:marLeft w:val="0"/>
          <w:marRight w:val="0"/>
          <w:marTop w:val="0"/>
          <w:marBottom w:val="0"/>
          <w:divBdr>
            <w:top w:val="none" w:sz="0" w:space="0" w:color="auto"/>
            <w:left w:val="none" w:sz="0" w:space="0" w:color="auto"/>
            <w:bottom w:val="none" w:sz="0" w:space="0" w:color="auto"/>
            <w:right w:val="none" w:sz="0" w:space="0" w:color="auto"/>
          </w:divBdr>
        </w:div>
        <w:div w:id="17049383">
          <w:marLeft w:val="0"/>
          <w:marRight w:val="0"/>
          <w:marTop w:val="0"/>
          <w:marBottom w:val="0"/>
          <w:divBdr>
            <w:top w:val="none" w:sz="0" w:space="0" w:color="auto"/>
            <w:left w:val="none" w:sz="0" w:space="0" w:color="auto"/>
            <w:bottom w:val="none" w:sz="0" w:space="0" w:color="auto"/>
            <w:right w:val="none" w:sz="0" w:space="0" w:color="auto"/>
          </w:divBdr>
        </w:div>
      </w:divsChild>
    </w:div>
    <w:div w:id="476150343">
      <w:bodyDiv w:val="1"/>
      <w:marLeft w:val="0"/>
      <w:marRight w:val="0"/>
      <w:marTop w:val="0"/>
      <w:marBottom w:val="0"/>
      <w:divBdr>
        <w:top w:val="none" w:sz="0" w:space="0" w:color="auto"/>
        <w:left w:val="none" w:sz="0" w:space="0" w:color="auto"/>
        <w:bottom w:val="none" w:sz="0" w:space="0" w:color="auto"/>
        <w:right w:val="none" w:sz="0" w:space="0" w:color="auto"/>
      </w:divBdr>
      <w:divsChild>
        <w:div w:id="1152451855">
          <w:marLeft w:val="0"/>
          <w:marRight w:val="0"/>
          <w:marTop w:val="0"/>
          <w:marBottom w:val="0"/>
          <w:divBdr>
            <w:top w:val="none" w:sz="0" w:space="0" w:color="auto"/>
            <w:left w:val="none" w:sz="0" w:space="0" w:color="auto"/>
            <w:bottom w:val="none" w:sz="0" w:space="0" w:color="auto"/>
            <w:right w:val="none" w:sz="0" w:space="0" w:color="auto"/>
          </w:divBdr>
        </w:div>
        <w:div w:id="569996642">
          <w:marLeft w:val="0"/>
          <w:marRight w:val="0"/>
          <w:marTop w:val="0"/>
          <w:marBottom w:val="0"/>
          <w:divBdr>
            <w:top w:val="none" w:sz="0" w:space="0" w:color="auto"/>
            <w:left w:val="none" w:sz="0" w:space="0" w:color="auto"/>
            <w:bottom w:val="none" w:sz="0" w:space="0" w:color="auto"/>
            <w:right w:val="none" w:sz="0" w:space="0" w:color="auto"/>
          </w:divBdr>
        </w:div>
        <w:div w:id="1742943286">
          <w:marLeft w:val="0"/>
          <w:marRight w:val="0"/>
          <w:marTop w:val="0"/>
          <w:marBottom w:val="0"/>
          <w:divBdr>
            <w:top w:val="none" w:sz="0" w:space="0" w:color="auto"/>
            <w:left w:val="none" w:sz="0" w:space="0" w:color="auto"/>
            <w:bottom w:val="none" w:sz="0" w:space="0" w:color="auto"/>
            <w:right w:val="none" w:sz="0" w:space="0" w:color="auto"/>
          </w:divBdr>
        </w:div>
        <w:div w:id="375857028">
          <w:marLeft w:val="0"/>
          <w:marRight w:val="0"/>
          <w:marTop w:val="0"/>
          <w:marBottom w:val="0"/>
          <w:divBdr>
            <w:top w:val="none" w:sz="0" w:space="0" w:color="auto"/>
            <w:left w:val="none" w:sz="0" w:space="0" w:color="auto"/>
            <w:bottom w:val="none" w:sz="0" w:space="0" w:color="auto"/>
            <w:right w:val="none" w:sz="0" w:space="0" w:color="auto"/>
          </w:divBdr>
        </w:div>
        <w:div w:id="520896420">
          <w:marLeft w:val="0"/>
          <w:marRight w:val="0"/>
          <w:marTop w:val="0"/>
          <w:marBottom w:val="0"/>
          <w:divBdr>
            <w:top w:val="none" w:sz="0" w:space="0" w:color="auto"/>
            <w:left w:val="none" w:sz="0" w:space="0" w:color="auto"/>
            <w:bottom w:val="none" w:sz="0" w:space="0" w:color="auto"/>
            <w:right w:val="none" w:sz="0" w:space="0" w:color="auto"/>
          </w:divBdr>
        </w:div>
      </w:divsChild>
    </w:div>
    <w:div w:id="1184395974">
      <w:bodyDiv w:val="1"/>
      <w:marLeft w:val="0"/>
      <w:marRight w:val="0"/>
      <w:marTop w:val="0"/>
      <w:marBottom w:val="0"/>
      <w:divBdr>
        <w:top w:val="none" w:sz="0" w:space="0" w:color="auto"/>
        <w:left w:val="none" w:sz="0" w:space="0" w:color="auto"/>
        <w:bottom w:val="none" w:sz="0" w:space="0" w:color="auto"/>
        <w:right w:val="none" w:sz="0" w:space="0" w:color="auto"/>
      </w:divBdr>
      <w:divsChild>
        <w:div w:id="1471704764">
          <w:marLeft w:val="0"/>
          <w:marRight w:val="0"/>
          <w:marTop w:val="0"/>
          <w:marBottom w:val="0"/>
          <w:divBdr>
            <w:top w:val="none" w:sz="0" w:space="0" w:color="auto"/>
            <w:left w:val="none" w:sz="0" w:space="0" w:color="auto"/>
            <w:bottom w:val="none" w:sz="0" w:space="0" w:color="auto"/>
            <w:right w:val="none" w:sz="0" w:space="0" w:color="auto"/>
          </w:divBdr>
        </w:div>
        <w:div w:id="1276525551">
          <w:marLeft w:val="0"/>
          <w:marRight w:val="0"/>
          <w:marTop w:val="0"/>
          <w:marBottom w:val="0"/>
          <w:divBdr>
            <w:top w:val="none" w:sz="0" w:space="0" w:color="auto"/>
            <w:left w:val="none" w:sz="0" w:space="0" w:color="auto"/>
            <w:bottom w:val="none" w:sz="0" w:space="0" w:color="auto"/>
            <w:right w:val="none" w:sz="0" w:space="0" w:color="auto"/>
          </w:divBdr>
        </w:div>
        <w:div w:id="1362432593">
          <w:marLeft w:val="0"/>
          <w:marRight w:val="0"/>
          <w:marTop w:val="0"/>
          <w:marBottom w:val="0"/>
          <w:divBdr>
            <w:top w:val="none" w:sz="0" w:space="0" w:color="auto"/>
            <w:left w:val="none" w:sz="0" w:space="0" w:color="auto"/>
            <w:bottom w:val="none" w:sz="0" w:space="0" w:color="auto"/>
            <w:right w:val="none" w:sz="0" w:space="0" w:color="auto"/>
          </w:divBdr>
        </w:div>
      </w:divsChild>
    </w:div>
    <w:div w:id="1946185602">
      <w:bodyDiv w:val="1"/>
      <w:marLeft w:val="0"/>
      <w:marRight w:val="0"/>
      <w:marTop w:val="0"/>
      <w:marBottom w:val="0"/>
      <w:divBdr>
        <w:top w:val="none" w:sz="0" w:space="0" w:color="auto"/>
        <w:left w:val="none" w:sz="0" w:space="0" w:color="auto"/>
        <w:bottom w:val="none" w:sz="0" w:space="0" w:color="auto"/>
        <w:right w:val="none" w:sz="0" w:space="0" w:color="auto"/>
      </w:divBdr>
      <w:divsChild>
        <w:div w:id="836110584">
          <w:marLeft w:val="0"/>
          <w:marRight w:val="0"/>
          <w:marTop w:val="0"/>
          <w:marBottom w:val="0"/>
          <w:divBdr>
            <w:top w:val="none" w:sz="0" w:space="0" w:color="auto"/>
            <w:left w:val="none" w:sz="0" w:space="0" w:color="auto"/>
            <w:bottom w:val="none" w:sz="0" w:space="0" w:color="auto"/>
            <w:right w:val="none" w:sz="0" w:space="0" w:color="auto"/>
          </w:divBdr>
        </w:div>
        <w:div w:id="165171235">
          <w:marLeft w:val="0"/>
          <w:marRight w:val="0"/>
          <w:marTop w:val="0"/>
          <w:marBottom w:val="0"/>
          <w:divBdr>
            <w:top w:val="none" w:sz="0" w:space="0" w:color="auto"/>
            <w:left w:val="none" w:sz="0" w:space="0" w:color="auto"/>
            <w:bottom w:val="none" w:sz="0" w:space="0" w:color="auto"/>
            <w:right w:val="none" w:sz="0" w:space="0" w:color="auto"/>
          </w:divBdr>
        </w:div>
        <w:div w:id="1784029398">
          <w:marLeft w:val="0"/>
          <w:marRight w:val="0"/>
          <w:marTop w:val="0"/>
          <w:marBottom w:val="0"/>
          <w:divBdr>
            <w:top w:val="none" w:sz="0" w:space="0" w:color="auto"/>
            <w:left w:val="none" w:sz="0" w:space="0" w:color="auto"/>
            <w:bottom w:val="none" w:sz="0" w:space="0" w:color="auto"/>
            <w:right w:val="none" w:sz="0" w:space="0" w:color="auto"/>
          </w:divBdr>
        </w:div>
        <w:div w:id="824008922">
          <w:marLeft w:val="0"/>
          <w:marRight w:val="0"/>
          <w:marTop w:val="0"/>
          <w:marBottom w:val="0"/>
          <w:divBdr>
            <w:top w:val="none" w:sz="0" w:space="0" w:color="auto"/>
            <w:left w:val="none" w:sz="0" w:space="0" w:color="auto"/>
            <w:bottom w:val="none" w:sz="0" w:space="0" w:color="auto"/>
            <w:right w:val="none" w:sz="0" w:space="0" w:color="auto"/>
          </w:divBdr>
        </w:div>
        <w:div w:id="924149550">
          <w:marLeft w:val="0"/>
          <w:marRight w:val="0"/>
          <w:marTop w:val="0"/>
          <w:marBottom w:val="0"/>
          <w:divBdr>
            <w:top w:val="none" w:sz="0" w:space="0" w:color="auto"/>
            <w:left w:val="none" w:sz="0" w:space="0" w:color="auto"/>
            <w:bottom w:val="none" w:sz="0" w:space="0" w:color="auto"/>
            <w:right w:val="none" w:sz="0" w:space="0" w:color="auto"/>
          </w:divBdr>
        </w:div>
      </w:divsChild>
    </w:div>
    <w:div w:id="2101558590">
      <w:bodyDiv w:val="1"/>
      <w:marLeft w:val="0"/>
      <w:marRight w:val="0"/>
      <w:marTop w:val="0"/>
      <w:marBottom w:val="0"/>
      <w:divBdr>
        <w:top w:val="none" w:sz="0" w:space="0" w:color="auto"/>
        <w:left w:val="none" w:sz="0" w:space="0" w:color="auto"/>
        <w:bottom w:val="none" w:sz="0" w:space="0" w:color="auto"/>
        <w:right w:val="none" w:sz="0" w:space="0" w:color="auto"/>
      </w:divBdr>
      <w:divsChild>
        <w:div w:id="1849174524">
          <w:marLeft w:val="0"/>
          <w:marRight w:val="0"/>
          <w:marTop w:val="0"/>
          <w:marBottom w:val="0"/>
          <w:divBdr>
            <w:top w:val="none" w:sz="0" w:space="0" w:color="auto"/>
            <w:left w:val="none" w:sz="0" w:space="0" w:color="auto"/>
            <w:bottom w:val="none" w:sz="0" w:space="0" w:color="auto"/>
            <w:right w:val="none" w:sz="0" w:space="0" w:color="auto"/>
          </w:divBdr>
        </w:div>
        <w:div w:id="866137041">
          <w:marLeft w:val="0"/>
          <w:marRight w:val="0"/>
          <w:marTop w:val="0"/>
          <w:marBottom w:val="0"/>
          <w:divBdr>
            <w:top w:val="none" w:sz="0" w:space="0" w:color="auto"/>
            <w:left w:val="none" w:sz="0" w:space="0" w:color="auto"/>
            <w:bottom w:val="none" w:sz="0" w:space="0" w:color="auto"/>
            <w:right w:val="none" w:sz="0" w:space="0" w:color="auto"/>
          </w:divBdr>
        </w:div>
      </w:divsChild>
    </w:div>
    <w:div w:id="2132311727">
      <w:bodyDiv w:val="1"/>
      <w:marLeft w:val="0"/>
      <w:marRight w:val="0"/>
      <w:marTop w:val="0"/>
      <w:marBottom w:val="0"/>
      <w:divBdr>
        <w:top w:val="none" w:sz="0" w:space="0" w:color="auto"/>
        <w:left w:val="none" w:sz="0" w:space="0" w:color="auto"/>
        <w:bottom w:val="none" w:sz="0" w:space="0" w:color="auto"/>
        <w:right w:val="none" w:sz="0" w:space="0" w:color="auto"/>
      </w:divBdr>
      <w:divsChild>
        <w:div w:id="240481624">
          <w:marLeft w:val="0"/>
          <w:marRight w:val="0"/>
          <w:marTop w:val="0"/>
          <w:marBottom w:val="0"/>
          <w:divBdr>
            <w:top w:val="none" w:sz="0" w:space="0" w:color="auto"/>
            <w:left w:val="none" w:sz="0" w:space="0" w:color="auto"/>
            <w:bottom w:val="none" w:sz="0" w:space="0" w:color="auto"/>
            <w:right w:val="none" w:sz="0" w:space="0" w:color="auto"/>
          </w:divBdr>
        </w:div>
        <w:div w:id="1615017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theme" Target="theme/theme1.xml" Id="rId14" /><Relationship Type="http://schemas.openxmlformats.org/officeDocument/2006/relationships/hyperlink" Target="mailto:support@dukeofed.org" TargetMode="External" Id="R3ab3d33dff8241b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CF5FE9F3ED7346957FF1B8CF3CEF88" ma:contentTypeVersion="22" ma:contentTypeDescription="Create a new document." ma:contentTypeScope="" ma:versionID="3efef28865df025695f9a500a2687e8a">
  <xsd:schema xmlns:xsd="http://www.w3.org/2001/XMLSchema" xmlns:xs="http://www.w3.org/2001/XMLSchema" xmlns:p="http://schemas.microsoft.com/office/2006/metadata/properties" xmlns:ns2="67b8e64d-1aae-45b2-9e98-892fa801a2c5" xmlns:ns3="63e0993c-bbfb-40b3-ac1d-d53c280ab75a" xmlns:ns4="http://schemas.microsoft.com/sharepoint/v4" targetNamespace="http://schemas.microsoft.com/office/2006/metadata/properties" ma:root="true" ma:fieldsID="41b84463a978884eee17146b8752d20b" ns2:_="" ns3:_="" ns4:_="">
    <xsd:import namespace="67b8e64d-1aae-45b2-9e98-892fa801a2c5"/>
    <xsd:import namespace="63e0993c-bbfb-40b3-ac1d-d53c280ab75a"/>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anager" minOccurs="0"/>
                <xsd:element ref="ns2:MediaLengthInSeconds" minOccurs="0"/>
                <xsd:element ref="ns4:IconOverlay"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8e64d-1aae-45b2-9e98-892fa801a2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anager" ma:index="20" nillable="true" ma:displayName="Content Manager" ma:format="Dropdown" ma:internalName="Manager">
      <xsd:complexType>
        <xsd:complexContent>
          <xsd:extension base="dms:MultiChoiceFillIn">
            <xsd:sequence>
              <xsd:element name="Value" maxOccurs="unbounded" minOccurs="0" nillable="true">
                <xsd:simpleType>
                  <xsd:union memberTypes="dms:Text">
                    <xsd:simpleType>
                      <xsd:restriction base="dms:Choice">
                        <xsd:enumeration value="Stephen De-Wint"/>
                        <xsd:enumeration value="Victoria Selano"/>
                        <xsd:enumeration value="Trudy Carlisle"/>
                        <xsd:enumeration value="Mark Little"/>
                      </xsd:restriction>
                    </xsd:simpleType>
                  </xsd:union>
                </xsd:simple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6d35247-315e-4060-a134-4e7a814c45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e0993c-bbfb-40b3-ac1d-d53c280ab75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6413646-41ec-4d59-a3d7-083e104d5393}" ma:internalName="TaxCatchAll" ma:showField="CatchAllData" ma:web="63e0993c-bbfb-40b3-ac1d-d53c280ab7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anager xmlns="67b8e64d-1aae-45b2-9e98-892fa801a2c5" xsi:nil="true"/>
    <IconOverlay xmlns="http://schemas.microsoft.com/sharepoint/v4" xsi:nil="true"/>
    <lcf76f155ced4ddcb4097134ff3c332f xmlns="67b8e64d-1aae-45b2-9e98-892fa801a2c5">
      <Terms xmlns="http://schemas.microsoft.com/office/infopath/2007/PartnerControls"/>
    </lcf76f155ced4ddcb4097134ff3c332f>
    <TaxCatchAll xmlns="63e0993c-bbfb-40b3-ac1d-d53c280ab75a" xsi:nil="true"/>
  </documentManagement>
</p:properties>
</file>

<file path=customXml/itemProps1.xml><?xml version="1.0" encoding="utf-8"?>
<ds:datastoreItem xmlns:ds="http://schemas.openxmlformats.org/officeDocument/2006/customXml" ds:itemID="{038929C4-A243-4EFB-B36C-614B9350364C}">
  <ds:schemaRefs>
    <ds:schemaRef ds:uri="http://schemas.openxmlformats.org/officeDocument/2006/bibliography"/>
  </ds:schemaRefs>
</ds:datastoreItem>
</file>

<file path=customXml/itemProps2.xml><?xml version="1.0" encoding="utf-8"?>
<ds:datastoreItem xmlns:ds="http://schemas.openxmlformats.org/officeDocument/2006/customXml" ds:itemID="{D8232C6D-1863-4EF7-93CB-707BAA97C2EC}"/>
</file>

<file path=customXml/itemProps3.xml><?xml version="1.0" encoding="utf-8"?>
<ds:datastoreItem xmlns:ds="http://schemas.openxmlformats.org/officeDocument/2006/customXml" ds:itemID="{E054129F-E3CC-458D-9275-FF186D5FAD9D}"/>
</file>

<file path=customXml/itemProps4.xml><?xml version="1.0" encoding="utf-8"?>
<ds:datastoreItem xmlns:ds="http://schemas.openxmlformats.org/officeDocument/2006/customXml" ds:itemID="{7C0D4669-F6BF-4815-A057-6E6A9164531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Ratcliff</dc:creator>
  <cp:keywords/>
  <dc:description/>
  <cp:lastModifiedBy>Jeffrey Yao</cp:lastModifiedBy>
  <cp:revision>4</cp:revision>
  <dcterms:created xsi:type="dcterms:W3CDTF">2024-08-06T14:50:00Z</dcterms:created>
  <dcterms:modified xsi:type="dcterms:W3CDTF">2024-08-14T12:13:49Z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0x01010047CF5FE9F3ED7346957FF1B8CF3CEF88</vt:lpwstr>
  </property>
  <property fmtid="{D5CDD505-2E9C-101B-9397-08002B2CF9AE}" pid="3" name="MediaServiceImageTags">
    <vt:lpwstr/>
  </property>
</Properties>
</file>